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954AA">
        <w:rPr>
          <w:b/>
        </w:rPr>
        <w:t>November 4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4"/>
        <w:gridCol w:w="719"/>
        <w:gridCol w:w="4281"/>
        <w:gridCol w:w="449"/>
        <w:gridCol w:w="2841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954AA" w:rsidRPr="00D954AA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cite evidence of how American government and democracy changed with Jackson as President and after. </w:t>
            </w:r>
          </w:p>
          <w:p w:rsidR="0062463E" w:rsidRDefault="0062463E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954AA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D954AA" w:rsidRDefault="00AF0505" w:rsidP="00D954AA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D954AA" w:rsidRPr="00D954AA">
              <w:rPr>
                <w:rFonts w:ascii="Calibri" w:eastAsia="Times New Roman" w:hAnsi="Calibri"/>
                <w:color w:val="000000"/>
                <w:sz w:val="18"/>
                <w:szCs w:val="18"/>
              </w:rPr>
              <w:t>Students will search in current newspapers and magazines for stories about Native American issues, such as culture, education, or business. Students will find an article and summarize it, poi</w:t>
            </w:r>
            <w:r w:rsidR="00D954AA" w:rsidRPr="00D954AA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nting out the issues that may have grown from the Native American policies discussed in this section. </w:t>
            </w:r>
          </w:p>
          <w:p w:rsidR="002048E0" w:rsidRDefault="002048E0" w:rsidP="00AF050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F050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reflection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625AD1" w:rsidRPr="00625AD1" w:rsidRDefault="00625AD1" w:rsidP="00625AD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048E0" w:rsidRDefault="00D954AA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cite evidence of how American government and democracy have changed with Jackson as President and after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D954AA" w:rsidRDefault="00D954AA" w:rsidP="00D954A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read the HISTORY MAKERS biographies of Henry Clay and Daniel Webster on the next page. </w:t>
            </w:r>
          </w:p>
          <w:p w:rsidR="00000000" w:rsidRPr="00D954AA" w:rsidRDefault="00D954AA" w:rsidP="00D954A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the roles that the two men played in regional politics. </w:t>
            </w:r>
          </w:p>
          <w:p w:rsidR="00000000" w:rsidRPr="00D954AA" w:rsidRDefault="00D954AA" w:rsidP="00D954A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the write paragraphs explaining how eac</w:t>
            </w: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 man represented regional interested and why. </w:t>
            </w:r>
          </w:p>
          <w:p w:rsidR="002048E0" w:rsidRDefault="002048E0" w:rsidP="00D954A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954AA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13816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45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D954AA" w:rsidRPr="00D954AA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</w:t>
            </w: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movements such as: religious reforms, anti-slavery movement, women suffrage movement </w:t>
            </w:r>
          </w:p>
          <w:p w:rsidR="002048E0" w:rsidRDefault="002048E0" w:rsidP="00AF05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0" w:type="dxa"/>
          </w:tcPr>
          <w:p w:rsidR="00D954AA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D954AA" w:rsidRDefault="00D954AA" w:rsidP="00D954AA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Read an excerpt from the work of a Transcendentalist writer, such as Emerson or Thoreau.</w:t>
            </w:r>
          </w:p>
          <w:p w:rsidR="00000000" w:rsidRPr="00D954AA" w:rsidRDefault="00D954AA" w:rsidP="00D954AA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write an essay explaining how the principles of Transcendentalism are expressed in that work.  </w:t>
            </w:r>
          </w:p>
          <w:p w:rsidR="00000000" w:rsidRPr="00D954AA" w:rsidRDefault="00D954AA" w:rsidP="00D954AA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able to share your</w:t>
            </w: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 with the class. </w:t>
            </w:r>
          </w:p>
          <w:p w:rsidR="002048E0" w:rsidRDefault="002048E0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essay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D954AA" w:rsidRPr="00D954AA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women</w:t>
            </w:r>
            <w:proofErr w:type="gramEnd"/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suffrage movement. </w:t>
            </w:r>
          </w:p>
          <w:p w:rsidR="002048E0" w:rsidRDefault="002048E0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D954AA" w:rsidRDefault="00D954AA" w:rsidP="00D954AA">
            <w:pPr>
              <w:numPr>
                <w:ilvl w:val="0"/>
                <w:numId w:val="4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Schools in the early 1800s. What was it like? Compare that to the schools of today? What has changed? What remains the</w:t>
            </w: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same?</w:t>
            </w:r>
          </w:p>
          <w:p w:rsidR="00D954AA" w:rsidRPr="00D954AA" w:rsidRDefault="00D954AA" w:rsidP="00D954AA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one page reflection discussing this prompt.  Explain your answers to the class. </w:t>
            </w:r>
          </w:p>
          <w:p w:rsidR="002048E0" w:rsidRPr="00AF0505" w:rsidRDefault="002048E0" w:rsidP="00D954AA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A6973"/>
    <w:multiLevelType w:val="hybridMultilevel"/>
    <w:tmpl w:val="71960404"/>
    <w:lvl w:ilvl="0" w:tplc="6D583C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B1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8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21E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AA0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0F0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658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0C3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82F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065E8E"/>
    <w:multiLevelType w:val="hybridMultilevel"/>
    <w:tmpl w:val="4F48107C"/>
    <w:lvl w:ilvl="0" w:tplc="EAFC8C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80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98A9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46D1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88A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C4F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9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0D0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CC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1F23F0"/>
    <w:multiLevelType w:val="hybridMultilevel"/>
    <w:tmpl w:val="E1F04F8E"/>
    <w:lvl w:ilvl="0" w:tplc="5F98B6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27C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26E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5C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0E6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8DA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CE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E4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84DF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4C1CAB"/>
    <w:multiLevelType w:val="hybridMultilevel"/>
    <w:tmpl w:val="1BF4B0B8"/>
    <w:lvl w:ilvl="0" w:tplc="333028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A679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8B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B6FC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0DF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40D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29A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2ACA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E238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209484D"/>
    <w:multiLevelType w:val="hybridMultilevel"/>
    <w:tmpl w:val="F4667DF4"/>
    <w:lvl w:ilvl="0" w:tplc="9DC8974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0634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58D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2EF4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6419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001C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4186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A6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678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FA6544A"/>
    <w:multiLevelType w:val="hybridMultilevel"/>
    <w:tmpl w:val="AE244C6A"/>
    <w:lvl w:ilvl="0" w:tplc="FF32C74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5B5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428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FC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943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F4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2E9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89E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B06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87F4753"/>
    <w:multiLevelType w:val="hybridMultilevel"/>
    <w:tmpl w:val="19483CF6"/>
    <w:lvl w:ilvl="0" w:tplc="18EC93B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A45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8B73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067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C919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8F29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2FE5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607F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CD6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965659"/>
    <w:multiLevelType w:val="hybridMultilevel"/>
    <w:tmpl w:val="9E548A7E"/>
    <w:lvl w:ilvl="0" w:tplc="6514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2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97173D2"/>
    <w:multiLevelType w:val="hybridMultilevel"/>
    <w:tmpl w:val="2EE465DE"/>
    <w:lvl w:ilvl="0" w:tplc="7F92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F613CF"/>
    <w:multiLevelType w:val="hybridMultilevel"/>
    <w:tmpl w:val="38C2FB80"/>
    <w:lvl w:ilvl="0" w:tplc="260888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BB38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A3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4E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CB6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27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0B4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0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9D530AD"/>
    <w:multiLevelType w:val="hybridMultilevel"/>
    <w:tmpl w:val="3EE42D46"/>
    <w:lvl w:ilvl="0" w:tplc="5D608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0D506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A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C8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5E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0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B2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22D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E671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4"/>
  </w:num>
  <w:num w:numId="5">
    <w:abstractNumId w:val="5"/>
  </w:num>
  <w:num w:numId="6">
    <w:abstractNumId w:val="13"/>
  </w:num>
  <w:num w:numId="7">
    <w:abstractNumId w:val="33"/>
  </w:num>
  <w:num w:numId="8">
    <w:abstractNumId w:val="20"/>
  </w:num>
  <w:num w:numId="9">
    <w:abstractNumId w:val="32"/>
  </w:num>
  <w:num w:numId="10">
    <w:abstractNumId w:val="42"/>
  </w:num>
  <w:num w:numId="11">
    <w:abstractNumId w:val="40"/>
  </w:num>
  <w:num w:numId="12">
    <w:abstractNumId w:val="27"/>
  </w:num>
  <w:num w:numId="13">
    <w:abstractNumId w:val="36"/>
  </w:num>
  <w:num w:numId="14">
    <w:abstractNumId w:val="34"/>
  </w:num>
  <w:num w:numId="15">
    <w:abstractNumId w:val="22"/>
  </w:num>
  <w:num w:numId="16">
    <w:abstractNumId w:val="24"/>
  </w:num>
  <w:num w:numId="17">
    <w:abstractNumId w:val="43"/>
  </w:num>
  <w:num w:numId="18">
    <w:abstractNumId w:val="1"/>
  </w:num>
  <w:num w:numId="19">
    <w:abstractNumId w:val="17"/>
  </w:num>
  <w:num w:numId="20">
    <w:abstractNumId w:val="39"/>
  </w:num>
  <w:num w:numId="21">
    <w:abstractNumId w:val="0"/>
  </w:num>
  <w:num w:numId="22">
    <w:abstractNumId w:val="25"/>
  </w:num>
  <w:num w:numId="23">
    <w:abstractNumId w:val="9"/>
  </w:num>
  <w:num w:numId="24">
    <w:abstractNumId w:val="10"/>
  </w:num>
  <w:num w:numId="25">
    <w:abstractNumId w:val="23"/>
  </w:num>
  <w:num w:numId="26">
    <w:abstractNumId w:val="28"/>
  </w:num>
  <w:num w:numId="27">
    <w:abstractNumId w:val="29"/>
  </w:num>
  <w:num w:numId="28">
    <w:abstractNumId w:val="19"/>
  </w:num>
  <w:num w:numId="29">
    <w:abstractNumId w:val="15"/>
  </w:num>
  <w:num w:numId="30">
    <w:abstractNumId w:val="12"/>
  </w:num>
  <w:num w:numId="31">
    <w:abstractNumId w:val="31"/>
  </w:num>
  <w:num w:numId="32">
    <w:abstractNumId w:val="37"/>
  </w:num>
  <w:num w:numId="33">
    <w:abstractNumId w:val="16"/>
  </w:num>
  <w:num w:numId="34">
    <w:abstractNumId w:val="30"/>
  </w:num>
  <w:num w:numId="35">
    <w:abstractNumId w:val="35"/>
  </w:num>
  <w:num w:numId="36">
    <w:abstractNumId w:val="41"/>
  </w:num>
  <w:num w:numId="37">
    <w:abstractNumId w:val="38"/>
  </w:num>
  <w:num w:numId="38">
    <w:abstractNumId w:val="3"/>
  </w:num>
  <w:num w:numId="39">
    <w:abstractNumId w:val="2"/>
  </w:num>
  <w:num w:numId="40">
    <w:abstractNumId w:val="21"/>
  </w:num>
  <w:num w:numId="41">
    <w:abstractNumId w:val="8"/>
  </w:num>
  <w:num w:numId="42">
    <w:abstractNumId w:val="6"/>
  </w:num>
  <w:num w:numId="43">
    <w:abstractNumId w:val="1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1BAE"/>
    <w:rsid w:val="000B1194"/>
    <w:rsid w:val="001510F1"/>
    <w:rsid w:val="00175206"/>
    <w:rsid w:val="002048E0"/>
    <w:rsid w:val="00213816"/>
    <w:rsid w:val="00376B86"/>
    <w:rsid w:val="00391BE7"/>
    <w:rsid w:val="00503485"/>
    <w:rsid w:val="00535CBA"/>
    <w:rsid w:val="0055123A"/>
    <w:rsid w:val="0062463E"/>
    <w:rsid w:val="00625AD1"/>
    <w:rsid w:val="006B6EC2"/>
    <w:rsid w:val="00744B10"/>
    <w:rsid w:val="008C7CEE"/>
    <w:rsid w:val="00A0667E"/>
    <w:rsid w:val="00A77F25"/>
    <w:rsid w:val="00A91FEF"/>
    <w:rsid w:val="00AE5464"/>
    <w:rsid w:val="00AF0505"/>
    <w:rsid w:val="00B7459E"/>
    <w:rsid w:val="00B93284"/>
    <w:rsid w:val="00D00750"/>
    <w:rsid w:val="00D954AA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ADA8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46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5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2019-10-31T13:28:00Z</dcterms:created>
  <dcterms:modified xsi:type="dcterms:W3CDTF">2019-10-31T13:28:00Z</dcterms:modified>
</cp:coreProperties>
</file>